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89" w:rsidRPr="00F15589" w:rsidRDefault="00CB03BF" w:rsidP="00F15589">
      <w:pPr>
        <w:shd w:val="clear" w:color="auto" w:fill="FFFFFF"/>
        <w:spacing w:before="100" w:beforeAutospacing="1"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pacing w:val="-12"/>
          <w:sz w:val="36"/>
          <w:szCs w:val="36"/>
          <w:lang w:eastAsia="fr-BE"/>
        </w:rPr>
      </w:pPr>
      <w:r>
        <w:rPr>
          <w:rFonts w:ascii="Times New Roman" w:eastAsia="Times New Roman" w:hAnsi="Times New Roman" w:cs="Times New Roman"/>
          <w:color w:val="333333"/>
          <w:spacing w:val="-12"/>
          <w:sz w:val="36"/>
          <w:szCs w:val="36"/>
          <w:lang w:eastAsia="fr-BE"/>
        </w:rPr>
        <w:t xml:space="preserve">Avis d’Enquête Publique </w:t>
      </w:r>
    </w:p>
    <w:p w:rsidR="00F15589" w:rsidRPr="00B802D5" w:rsidRDefault="00F15589" w:rsidP="00B802D5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fr-BE"/>
        </w:rPr>
      </w:pPr>
      <w:r w:rsidRPr="00B802D5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fr-BE"/>
        </w:rPr>
        <w:t xml:space="preserve">La Charte paysagère du parc naturel de </w:t>
      </w:r>
      <w:proofErr w:type="spellStart"/>
      <w:r w:rsidRPr="00B802D5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fr-BE"/>
        </w:rPr>
        <w:t>gaume</w:t>
      </w:r>
      <w:proofErr w:type="spellEnd"/>
    </w:p>
    <w:p w:rsidR="00F15589" w:rsidRPr="00B802D5" w:rsidRDefault="00F15589" w:rsidP="00B802D5">
      <w:pPr>
        <w:shd w:val="clear" w:color="auto" w:fill="FFFFFF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fr-BE"/>
        </w:rPr>
      </w:pPr>
      <w:r w:rsidRPr="00B802D5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fr-BE"/>
        </w:rPr>
        <w:t>Procédure d’évaluation environnementale des plans et programmes</w:t>
      </w:r>
    </w:p>
    <w:p w:rsidR="00F15589" w:rsidRPr="00B802D5" w:rsidRDefault="00F15589" w:rsidP="00B802D5">
      <w:pPr>
        <w:shd w:val="clear" w:color="auto" w:fill="FFFFFF"/>
        <w:spacing w:after="100" w:afterAutospacing="1" w:line="312" w:lineRule="atLeast"/>
        <w:jc w:val="center"/>
        <w:outlineLvl w:val="1"/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fr-BE"/>
        </w:rPr>
      </w:pPr>
      <w:r w:rsidRPr="00B802D5">
        <w:rPr>
          <w:rFonts w:ascii="Times New Roman" w:eastAsia="Times New Roman" w:hAnsi="Times New Roman" w:cs="Times New Roman"/>
          <w:color w:val="333333"/>
          <w:spacing w:val="-12"/>
          <w:sz w:val="24"/>
          <w:szCs w:val="24"/>
          <w:lang w:eastAsia="fr-BE"/>
        </w:rPr>
        <w:t>(Code de l’Environnement – Livre Ier)</w:t>
      </w:r>
    </w:p>
    <w:p w:rsidR="00F15589" w:rsidRPr="00F15589" w:rsidRDefault="00F15589" w:rsidP="00F155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Conformément à l’Arrêté du Gouvernement wallon fixant le contenu et les modalités d’élaboration de la charte paysagère des parcs naturels du 24 mai 2017, est organisée une enquête publique relative à l’adoption du projet de charte paysagère.</w:t>
      </w:r>
    </w:p>
    <w:p w:rsidR="00F15589" w:rsidRPr="00F15589" w:rsidRDefault="00F15589" w:rsidP="00F155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Le projet consiste en la mise en place d’une charte paysagère pour le territoire du Parc naturel de Gaume.</w:t>
      </w:r>
    </w:p>
    <w:p w:rsidR="00F15589" w:rsidRPr="00F15589" w:rsidRDefault="00F15589" w:rsidP="00F155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L’autorité à l’initiative du projet est le Parc naturel de Gaume. L’autorité compétente pour adopter la charte paysagère est le Pouvoir organisateur du Parc naturel de Gaume.</w:t>
      </w:r>
    </w:p>
    <w:p w:rsidR="00F15589" w:rsidRPr="00F15589" w:rsidRDefault="00F15589" w:rsidP="00F155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Le projet a fait l’objet d’un Rapport sur les Incidences Environnementales.</w:t>
      </w:r>
    </w:p>
    <w:p w:rsidR="00F15589" w:rsidRPr="00F15589" w:rsidRDefault="00F15589" w:rsidP="00F15589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Cette enquête </w:t>
      </w:r>
      <w:r w:rsidR="00895A34" w:rsidRPr="00CB03BF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concerne </w:t>
      </w: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9 communes qui constituent le Parc naturel de Gaume : Aubange (pour les sections </w:t>
      </w:r>
      <w:proofErr w:type="spellStart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Halanzy</w:t>
      </w:r>
      <w:proofErr w:type="spellEnd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et </w:t>
      </w:r>
      <w:proofErr w:type="spellStart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Rachecourt</w:t>
      </w:r>
      <w:proofErr w:type="spellEnd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), </w:t>
      </w:r>
      <w:proofErr w:type="spellStart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Etalle</w:t>
      </w:r>
      <w:proofErr w:type="spellEnd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, Florenville, </w:t>
      </w:r>
      <w:proofErr w:type="spellStart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Meix</w:t>
      </w:r>
      <w:proofErr w:type="spellEnd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-devant-Virton, </w:t>
      </w:r>
      <w:proofErr w:type="spellStart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Musson</w:t>
      </w:r>
      <w:proofErr w:type="spellEnd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, Rouvroy, Saint-Léger, </w:t>
      </w:r>
      <w:proofErr w:type="spellStart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Tintigny</w:t>
      </w:r>
      <w:proofErr w:type="spellEnd"/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et Virton.</w:t>
      </w:r>
    </w:p>
    <w:p w:rsidR="00F15589" w:rsidRPr="00F15589" w:rsidRDefault="00F15589" w:rsidP="00F15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Vous pouvez consulter les documents de la Charte paysagère et émettre vos remarques pendant toute la durée de l’enquête publique, dans les bureaux </w:t>
      </w:r>
      <w:r w:rsidR="00EA58B1" w:rsidRPr="00CB03BF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du service Urbanisme de la Ville d’Aubange </w:t>
      </w: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ou sur le site internet https://parc-naturel-gaume.be/nos-projets/amenagement-du-territoire/</w:t>
      </w: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br/>
        <w:t>Des renseignements complémentaires p</w:t>
      </w:r>
      <w:r w:rsidR="00B802D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euvent y être obtenus </w:t>
      </w: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auprès du Parc nature</w:t>
      </w:r>
      <w:r w:rsidR="0049014C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l de Gau</w:t>
      </w:r>
      <w:r w:rsidR="00B76E32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me (Juliette </w:t>
      </w:r>
      <w:proofErr w:type="spellStart"/>
      <w:r w:rsidR="00B76E32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Denoyelle</w:t>
      </w:r>
      <w:proofErr w:type="spellEnd"/>
      <w:r w:rsidR="00B76E32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 +32 (0)</w:t>
      </w:r>
      <w:r w:rsidR="0049014C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63 45 71 </w:t>
      </w:r>
      <w:r w:rsidR="0049014C" w:rsidRPr="0049014C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26</w:t>
      </w: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).</w:t>
      </w:r>
    </w:p>
    <w:p w:rsidR="00B802D5" w:rsidRDefault="00B802D5" w:rsidP="00F15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</w:p>
    <w:p w:rsidR="00F15589" w:rsidRPr="00F15589" w:rsidRDefault="00F15589" w:rsidP="00F15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</w:pP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La duré</w:t>
      </w:r>
      <w:r w:rsidR="00B802D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e de l’enquête publique est de 45</w:t>
      </w:r>
      <w:r w:rsidR="00530887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jours, </w:t>
      </w:r>
      <w:bookmarkStart w:id="0" w:name="_GoBack"/>
      <w:bookmarkEnd w:id="0"/>
      <w:r w:rsidR="00EA58B1" w:rsidRPr="00CB03BF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du</w:t>
      </w:r>
      <w:r w:rsidR="008F0F4F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29 mai</w:t>
      </w:r>
      <w:r w:rsidR="0049014C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2024</w:t>
      </w:r>
      <w:r w:rsidR="00B802D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au</w:t>
      </w:r>
      <w:r w:rsidR="008F0F4F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12</w:t>
      </w:r>
      <w:r w:rsidR="0049014C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juillet 2024</w:t>
      </w:r>
      <w:r w:rsidR="00B802D5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inclus</w:t>
      </w: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.</w:t>
      </w: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br/>
        <w:t>La ré</w:t>
      </w:r>
      <w:r w:rsidR="0049014C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union de clôture aura lieu</w:t>
      </w:r>
      <w:r w:rsidR="001B2DE4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le 12</w:t>
      </w:r>
      <w:r w:rsidR="0049014C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 xml:space="preserve"> juillet 2024 à 15h dans les locaux du service Urbanisme de la Ville d’Aubange</w:t>
      </w:r>
      <w:r w:rsidRPr="00F15589">
        <w:rPr>
          <w:rFonts w:ascii="Times New Roman" w:eastAsia="Times New Roman" w:hAnsi="Times New Roman" w:cs="Times New Roman"/>
          <w:color w:val="000000"/>
          <w:sz w:val="20"/>
          <w:szCs w:val="20"/>
          <w:lang w:eastAsia="fr-BE"/>
        </w:rPr>
        <w:t>.</w:t>
      </w:r>
    </w:p>
    <w:p w:rsidR="005C5812" w:rsidRDefault="005C5812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122"/>
        <w:gridCol w:w="2126"/>
        <w:gridCol w:w="2835"/>
        <w:gridCol w:w="2693"/>
      </w:tblGrid>
      <w:tr w:rsidR="00B802D5" w:rsidTr="00314980">
        <w:tc>
          <w:tcPr>
            <w:tcW w:w="2122" w:type="dxa"/>
          </w:tcPr>
          <w:p w:rsidR="00B802D5" w:rsidRPr="00CB03BF" w:rsidRDefault="00B802D5" w:rsidP="00B8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d’affichage</w:t>
            </w:r>
          </w:p>
          <w:p w:rsidR="00B802D5" w:rsidRDefault="00B80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02D5" w:rsidRPr="00CB03BF" w:rsidRDefault="00B802D5" w:rsidP="00B80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d’ouverture de l’enquête</w:t>
            </w:r>
          </w:p>
          <w:p w:rsidR="00B802D5" w:rsidRDefault="00B80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252" w:rsidRPr="00CB03BF" w:rsidRDefault="00407252" w:rsidP="00407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Lieu, date et heure de clôture de l’enquête</w:t>
            </w:r>
          </w:p>
          <w:p w:rsidR="00B802D5" w:rsidRDefault="00B80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407252" w:rsidRPr="00CB03BF" w:rsidRDefault="00407252" w:rsidP="00407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Personne de contact</w:t>
            </w:r>
          </w:p>
          <w:p w:rsidR="00B802D5" w:rsidRDefault="00B80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2D5" w:rsidTr="00314980">
        <w:tc>
          <w:tcPr>
            <w:tcW w:w="2122" w:type="dxa"/>
          </w:tcPr>
          <w:p w:rsidR="00407252" w:rsidRPr="00CB03BF" w:rsidRDefault="00314980" w:rsidP="00407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Mercredi 22</w:t>
            </w:r>
            <w:r w:rsidR="00407252" w:rsidRPr="00CB03BF">
              <w:rPr>
                <w:rFonts w:ascii="Times New Roman" w:hAnsi="Times New Roman" w:cs="Times New Roman"/>
                <w:sz w:val="20"/>
                <w:szCs w:val="20"/>
              </w:rPr>
              <w:t xml:space="preserve"> mai 2024</w:t>
            </w:r>
          </w:p>
          <w:p w:rsidR="00B802D5" w:rsidRDefault="00B80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407252" w:rsidRPr="00CB03BF" w:rsidRDefault="00314980" w:rsidP="00407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Mercredi 29 mai</w:t>
            </w:r>
            <w:r w:rsidR="00407252" w:rsidRPr="00CB03BF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  <w:p w:rsidR="00B802D5" w:rsidRDefault="00B80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407252" w:rsidRPr="00CB03BF" w:rsidRDefault="00407252" w:rsidP="00407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03BF">
              <w:rPr>
                <w:rFonts w:ascii="Times New Roman" w:hAnsi="Times New Roman" w:cs="Times New Roman"/>
                <w:sz w:val="20"/>
                <w:szCs w:val="20"/>
              </w:rPr>
              <w:t xml:space="preserve">Hôtel de Ville, rue Haute 22 à 6791 </w:t>
            </w:r>
            <w:proofErr w:type="spellStart"/>
            <w:r w:rsidRPr="00CB03BF">
              <w:rPr>
                <w:rFonts w:ascii="Times New Roman" w:hAnsi="Times New Roman" w:cs="Times New Roman"/>
                <w:sz w:val="20"/>
                <w:szCs w:val="20"/>
              </w:rPr>
              <w:t>Athus</w:t>
            </w:r>
            <w:proofErr w:type="spellEnd"/>
          </w:p>
          <w:p w:rsidR="00407252" w:rsidRPr="00CB03BF" w:rsidRDefault="00407252" w:rsidP="00407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14980">
              <w:rPr>
                <w:rFonts w:ascii="Times New Roman" w:hAnsi="Times New Roman" w:cs="Times New Roman"/>
                <w:sz w:val="20"/>
                <w:szCs w:val="20"/>
              </w:rPr>
              <w:t>Mercredi 12</w:t>
            </w:r>
            <w:r w:rsidRPr="00CB03BF">
              <w:rPr>
                <w:rFonts w:ascii="Times New Roman" w:hAnsi="Times New Roman" w:cs="Times New Roman"/>
                <w:sz w:val="20"/>
                <w:szCs w:val="20"/>
              </w:rPr>
              <w:t xml:space="preserve"> juillet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à 15h</w:t>
            </w:r>
          </w:p>
          <w:p w:rsidR="00B802D5" w:rsidRDefault="00B802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802D5" w:rsidRDefault="00AC28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Monsieur</w:t>
            </w:r>
            <w:r w:rsidR="00407252" w:rsidRPr="00CB03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07252" w:rsidRPr="00344764">
              <w:rPr>
                <w:rFonts w:ascii="Times New Roman" w:hAnsi="Times New Roman" w:cs="Times New Roman"/>
                <w:bCs/>
                <w:sz w:val="20"/>
                <w:szCs w:val="20"/>
              </w:rPr>
              <w:t>LAMBERT</w:t>
            </w:r>
            <w:r w:rsidRPr="0034476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David</w:t>
            </w:r>
          </w:p>
          <w:p w:rsidR="00407252" w:rsidRPr="00407252" w:rsidRDefault="0040725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Tél. : </w:t>
            </w:r>
            <w:r w:rsidRPr="00407252">
              <w:rPr>
                <w:rFonts w:ascii="Times New Roman" w:hAnsi="Times New Roman" w:cs="Times New Roman"/>
                <w:bCs/>
                <w:sz w:val="20"/>
                <w:szCs w:val="20"/>
              </w:rPr>
              <w:t>+32 (0)63 38 12 58</w:t>
            </w:r>
          </w:p>
          <w:p w:rsidR="00407252" w:rsidRDefault="00407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Mail : </w:t>
            </w:r>
            <w:r w:rsidRPr="00407252">
              <w:rPr>
                <w:rFonts w:ascii="Times New Roman" w:hAnsi="Times New Roman" w:cs="Times New Roman"/>
                <w:bCs/>
                <w:sz w:val="20"/>
                <w:szCs w:val="20"/>
              </w:rPr>
              <w:t>lambertd@aubange.be</w:t>
            </w:r>
          </w:p>
        </w:tc>
      </w:tr>
    </w:tbl>
    <w:p w:rsidR="00F15589" w:rsidRPr="00CB03BF" w:rsidRDefault="00F15589" w:rsidP="00F15589">
      <w:pPr>
        <w:rPr>
          <w:rFonts w:ascii="Times New Roman" w:hAnsi="Times New Roman" w:cs="Times New Roman"/>
          <w:sz w:val="20"/>
          <w:szCs w:val="20"/>
        </w:rPr>
      </w:pPr>
      <w:r w:rsidRPr="00CB03BF">
        <w:rPr>
          <w:rFonts w:ascii="Times New Roman" w:hAnsi="Times New Roman" w:cs="Times New Roman"/>
          <w:sz w:val="20"/>
          <w:szCs w:val="20"/>
        </w:rPr>
        <w:t> </w:t>
      </w:r>
    </w:p>
    <w:p w:rsidR="00F15589" w:rsidRPr="00CB03BF" w:rsidRDefault="00F15589" w:rsidP="00F15589">
      <w:pPr>
        <w:rPr>
          <w:rFonts w:ascii="Times New Roman" w:hAnsi="Times New Roman" w:cs="Times New Roman"/>
          <w:sz w:val="20"/>
          <w:szCs w:val="20"/>
        </w:rPr>
      </w:pPr>
      <w:r w:rsidRPr="00CB03BF">
        <w:rPr>
          <w:rFonts w:ascii="Times New Roman" w:hAnsi="Times New Roman" w:cs="Times New Roman"/>
          <w:sz w:val="20"/>
          <w:szCs w:val="20"/>
        </w:rPr>
        <w:t>Le dossier peut être consulté à partir de la date d’ouverture jusqu’à la date de clôture de l’enquête, chaque jour ouvrable pendant les</w:t>
      </w:r>
      <w:r w:rsidR="00EF13BD" w:rsidRPr="00CB03BF">
        <w:rPr>
          <w:rFonts w:ascii="Times New Roman" w:hAnsi="Times New Roman" w:cs="Times New Roman"/>
          <w:sz w:val="20"/>
          <w:szCs w:val="20"/>
        </w:rPr>
        <w:t xml:space="preserve"> heures de service, et le lundi de 16h30 à 20h.</w:t>
      </w:r>
    </w:p>
    <w:p w:rsidR="00F15589" w:rsidRPr="00CB03BF" w:rsidRDefault="00F15589" w:rsidP="00F15589">
      <w:pPr>
        <w:rPr>
          <w:rFonts w:ascii="Times New Roman" w:hAnsi="Times New Roman" w:cs="Times New Roman"/>
          <w:sz w:val="20"/>
          <w:szCs w:val="20"/>
        </w:rPr>
      </w:pPr>
      <w:r w:rsidRPr="00CB03BF">
        <w:rPr>
          <w:rFonts w:ascii="Times New Roman" w:hAnsi="Times New Roman" w:cs="Times New Roman"/>
          <w:sz w:val="20"/>
          <w:szCs w:val="20"/>
        </w:rPr>
        <w:t>Le dossier est également consultable sur le site internet du Parc naturel de Gaume : </w:t>
      </w:r>
      <w:hyperlink r:id="rId4" w:history="1">
        <w:r w:rsidRPr="00CB03BF">
          <w:rPr>
            <w:rStyle w:val="Lienhypertexte"/>
            <w:rFonts w:ascii="Times New Roman" w:hAnsi="Times New Roman" w:cs="Times New Roman"/>
            <w:sz w:val="20"/>
            <w:szCs w:val="20"/>
          </w:rPr>
          <w:t>https://parc-naturel-gaume.be/nos-projets/amenagement-du-territoire/</w:t>
        </w:r>
      </w:hyperlink>
    </w:p>
    <w:p w:rsidR="00F15589" w:rsidRPr="00CB03BF" w:rsidRDefault="00F15589" w:rsidP="00F15589">
      <w:pPr>
        <w:rPr>
          <w:rFonts w:ascii="Times New Roman" w:hAnsi="Times New Roman" w:cs="Times New Roman"/>
          <w:sz w:val="20"/>
          <w:szCs w:val="20"/>
        </w:rPr>
      </w:pPr>
      <w:r w:rsidRPr="00CB03BF">
        <w:rPr>
          <w:rFonts w:ascii="Times New Roman" w:hAnsi="Times New Roman" w:cs="Times New Roman"/>
          <w:sz w:val="20"/>
          <w:szCs w:val="20"/>
        </w:rPr>
        <w:t>Lorsque la consultation a lieu un j</w:t>
      </w:r>
      <w:r w:rsidR="00EF13BD" w:rsidRPr="00CB03BF">
        <w:rPr>
          <w:rFonts w:ascii="Times New Roman" w:hAnsi="Times New Roman" w:cs="Times New Roman"/>
          <w:sz w:val="20"/>
          <w:szCs w:val="20"/>
        </w:rPr>
        <w:t>our ouvrable de 13h à 16h30 ou le lundi de 16h30 à 20h</w:t>
      </w:r>
      <w:r w:rsidRPr="00CB03BF">
        <w:rPr>
          <w:rFonts w:ascii="Times New Roman" w:hAnsi="Times New Roman" w:cs="Times New Roman"/>
          <w:sz w:val="20"/>
          <w:szCs w:val="20"/>
        </w:rPr>
        <w:t xml:space="preserve">, la personne souhaitant consulter le dossier doit prendre rendez-vous au plus tard vingt-quatre heures à l’avance </w:t>
      </w:r>
      <w:r w:rsidR="00EF13BD" w:rsidRPr="00CB03BF">
        <w:rPr>
          <w:rFonts w:ascii="Times New Roman" w:hAnsi="Times New Roman" w:cs="Times New Roman"/>
          <w:sz w:val="20"/>
          <w:szCs w:val="20"/>
        </w:rPr>
        <w:t>auprès de Monsieur LAMBERT David</w:t>
      </w:r>
      <w:r w:rsidRPr="00CB03BF">
        <w:rPr>
          <w:rFonts w:ascii="Times New Roman" w:hAnsi="Times New Roman" w:cs="Times New Roman"/>
          <w:sz w:val="20"/>
          <w:szCs w:val="20"/>
        </w:rPr>
        <w:t xml:space="preserve"> (</w:t>
      </w:r>
      <w:r w:rsidR="00EF13BD" w:rsidRPr="00CB03BF">
        <w:rPr>
          <w:rFonts w:ascii="Times New Roman" w:hAnsi="Times New Roman" w:cs="Times New Roman"/>
          <w:sz w:val="20"/>
          <w:szCs w:val="20"/>
        </w:rPr>
        <w:t>par mail : lambertd@aubange.be ou par téléphone au +32 (0)63 38 12 58</w:t>
      </w:r>
      <w:r w:rsidRPr="00CB03BF">
        <w:rPr>
          <w:rFonts w:ascii="Times New Roman" w:hAnsi="Times New Roman" w:cs="Times New Roman"/>
          <w:sz w:val="20"/>
          <w:szCs w:val="20"/>
        </w:rPr>
        <w:t>).</w:t>
      </w:r>
    </w:p>
    <w:p w:rsidR="00F15589" w:rsidRPr="00CB03BF" w:rsidRDefault="00F15589" w:rsidP="00F15589">
      <w:pPr>
        <w:rPr>
          <w:rFonts w:ascii="Times New Roman" w:hAnsi="Times New Roman" w:cs="Times New Roman"/>
          <w:sz w:val="20"/>
          <w:szCs w:val="20"/>
        </w:rPr>
      </w:pPr>
      <w:r w:rsidRPr="00CB03BF">
        <w:rPr>
          <w:rFonts w:ascii="Times New Roman" w:hAnsi="Times New Roman" w:cs="Times New Roman"/>
          <w:sz w:val="20"/>
          <w:szCs w:val="20"/>
        </w:rPr>
        <w:t>Les observations verbales sont recueillies sur rendez-vous par l’agent communal délégué à cet effet (voir cadre ci-dessus).</w:t>
      </w:r>
    </w:p>
    <w:p w:rsidR="00F15589" w:rsidRPr="00CB03BF" w:rsidRDefault="00F15589" w:rsidP="00F15589">
      <w:pPr>
        <w:rPr>
          <w:rFonts w:ascii="Times New Roman" w:hAnsi="Times New Roman" w:cs="Times New Roman"/>
          <w:sz w:val="20"/>
          <w:szCs w:val="20"/>
        </w:rPr>
      </w:pPr>
      <w:r w:rsidRPr="00CB03BF">
        <w:rPr>
          <w:rFonts w:ascii="Times New Roman" w:hAnsi="Times New Roman" w:cs="Times New Roman"/>
          <w:b/>
          <w:bCs/>
          <w:sz w:val="20"/>
          <w:szCs w:val="20"/>
          <w:u w:val="single"/>
        </w:rPr>
        <w:t>Tout intéressé souhaitant formuler des observations écrites, par voie postale ou électroniques, peut e</w:t>
      </w:r>
      <w:r w:rsidR="00EF13BD" w:rsidRPr="00CB03BF">
        <w:rPr>
          <w:rFonts w:ascii="Times New Roman" w:hAnsi="Times New Roman" w:cs="Times New Roman"/>
          <w:b/>
          <w:bCs/>
          <w:sz w:val="20"/>
          <w:szCs w:val="20"/>
          <w:u w:val="single"/>
        </w:rPr>
        <w:t>nvoyer s</w:t>
      </w:r>
      <w:r w:rsidR="00A94378">
        <w:rPr>
          <w:rFonts w:ascii="Times New Roman" w:hAnsi="Times New Roman" w:cs="Times New Roman"/>
          <w:b/>
          <w:bCs/>
          <w:sz w:val="20"/>
          <w:szCs w:val="20"/>
          <w:u w:val="single"/>
        </w:rPr>
        <w:t>es remarques (pour le 12</w:t>
      </w:r>
      <w:r w:rsidR="00CB03BF" w:rsidRPr="00CB03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juillet 2024</w:t>
      </w:r>
      <w:r w:rsidR="0049014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au plus tard) au service Urbanisme de</w:t>
      </w:r>
      <w:r w:rsidRPr="00CB03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l’adminis</w:t>
      </w:r>
      <w:r w:rsidR="00EF13BD" w:rsidRPr="00CB03BF">
        <w:rPr>
          <w:rFonts w:ascii="Times New Roman" w:hAnsi="Times New Roman" w:cs="Times New Roman"/>
          <w:b/>
          <w:bCs/>
          <w:sz w:val="20"/>
          <w:szCs w:val="20"/>
          <w:u w:val="single"/>
        </w:rPr>
        <w:t>tration communale d’Aubange</w:t>
      </w:r>
      <w:r w:rsidRPr="00CB03BF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</w:p>
    <w:p w:rsidR="00F15589" w:rsidRDefault="00F15589"/>
    <w:sectPr w:rsidR="00F15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89"/>
    <w:rsid w:val="001B2DE4"/>
    <w:rsid w:val="00314980"/>
    <w:rsid w:val="00344764"/>
    <w:rsid w:val="00407252"/>
    <w:rsid w:val="0049014C"/>
    <w:rsid w:val="004A0142"/>
    <w:rsid w:val="00530887"/>
    <w:rsid w:val="005C5812"/>
    <w:rsid w:val="00636FDD"/>
    <w:rsid w:val="00895A34"/>
    <w:rsid w:val="008F0F4F"/>
    <w:rsid w:val="00A94378"/>
    <w:rsid w:val="00AC28C2"/>
    <w:rsid w:val="00B76E32"/>
    <w:rsid w:val="00B802D5"/>
    <w:rsid w:val="00CB03BF"/>
    <w:rsid w:val="00D377A3"/>
    <w:rsid w:val="00DA6432"/>
    <w:rsid w:val="00EA58B1"/>
    <w:rsid w:val="00EF13BD"/>
    <w:rsid w:val="00F1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A87A-F30B-409A-BFC9-AF8BE200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-paragraph">
    <w:name w:val="article-paragraph"/>
    <w:basedOn w:val="Normal"/>
    <w:rsid w:val="00F1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F15589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4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1244">
          <w:marLeft w:val="0"/>
          <w:marRight w:val="0"/>
          <w:marTop w:val="0"/>
          <w:marBottom w:val="179"/>
          <w:divBdr>
            <w:top w:val="single" w:sz="6" w:space="9" w:color="D3D3D3"/>
            <w:left w:val="single" w:sz="6" w:space="9" w:color="D3D3D3"/>
            <w:bottom w:val="single" w:sz="6" w:space="9" w:color="D3D3D3"/>
            <w:right w:val="single" w:sz="6" w:space="9" w:color="D3D3D3"/>
          </w:divBdr>
        </w:div>
        <w:div w:id="511455987">
          <w:marLeft w:val="0"/>
          <w:marRight w:val="0"/>
          <w:marTop w:val="0"/>
          <w:marBottom w:val="179"/>
          <w:divBdr>
            <w:top w:val="single" w:sz="6" w:space="9" w:color="D3D3D3"/>
            <w:left w:val="single" w:sz="6" w:space="9" w:color="D3D3D3"/>
            <w:bottom w:val="single" w:sz="6" w:space="9" w:color="D3D3D3"/>
            <w:right w:val="single" w:sz="6" w:space="9" w:color="D3D3D3"/>
          </w:divBdr>
        </w:div>
        <w:div w:id="579557227">
          <w:marLeft w:val="0"/>
          <w:marRight w:val="0"/>
          <w:marTop w:val="0"/>
          <w:marBottom w:val="179"/>
          <w:divBdr>
            <w:top w:val="single" w:sz="6" w:space="9" w:color="D3D3D3"/>
            <w:left w:val="single" w:sz="6" w:space="9" w:color="D3D3D3"/>
            <w:bottom w:val="single" w:sz="6" w:space="9" w:color="D3D3D3"/>
            <w:right w:val="single" w:sz="6" w:space="9" w:color="D3D3D3"/>
          </w:divBdr>
        </w:div>
        <w:div w:id="1487672770">
          <w:marLeft w:val="0"/>
          <w:marRight w:val="0"/>
          <w:marTop w:val="0"/>
          <w:marBottom w:val="179"/>
          <w:divBdr>
            <w:top w:val="single" w:sz="6" w:space="9" w:color="D3D3D3"/>
            <w:left w:val="single" w:sz="6" w:space="9" w:color="D3D3D3"/>
            <w:bottom w:val="single" w:sz="6" w:space="9" w:color="D3D3D3"/>
            <w:right w:val="single" w:sz="6" w:space="9" w:color="D3D3D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rc-naturel-gaume.be/nos-projets/amenagement-du-territoir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463</Words>
  <Characters>2548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Lambert</dc:creator>
  <cp:keywords/>
  <dc:description/>
  <cp:lastModifiedBy>David Lambert</cp:lastModifiedBy>
  <cp:revision>16</cp:revision>
  <cp:lastPrinted>2024-05-21T14:01:00Z</cp:lastPrinted>
  <dcterms:created xsi:type="dcterms:W3CDTF">2024-05-21T08:44:00Z</dcterms:created>
  <dcterms:modified xsi:type="dcterms:W3CDTF">2024-05-21T14:29:00Z</dcterms:modified>
</cp:coreProperties>
</file>